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ชาวนากับเมล็ดข้าว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ชาวนาคนหนึ่งปลูกข้าวปีละหลายรอบ แต่ปีนี้ฝนแล้ง ข้าวในนาเหี่ยวเฉา</w:t>
        <w:br/>
        <w:t>เพื่อนบ้านพูดว่า “ปีนี้หมดหวังแล้ว ปล่อยไปเถอะ”</w:t>
        <w:br/>
        <w:t>แต่ชาวนายังคงรดน้ำทีละขันทุกวัน</w:t>
        <w:br/>
        <w:t>เด็กชายที่เดินผ่านถาม “ลุงไม่เหนื่อยเหรอครับ?”</w:t>
        <w:br/>
        <w:t>ชาวนายิ้ม “เหนื่อยสิ แต่ถ้าข้าไม่ดูแลมัน มันก็ไม่มีโอกาสเติบโตเลย”</w:t>
        <w:br/>
        <w:t>หลายสัปดาห์ต่อมา ฝนตกหนัก ข้าวของคนอื่นตายหมด</w:t>
        <w:br/>
        <w:t>แต่ข้าวของชาวนาเพียงคนเดียว กลับแตกกอเขียวสด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